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5FD95" w14:textId="479794EB" w:rsidR="00B43DF1" w:rsidRPr="0003467D" w:rsidRDefault="00752963" w:rsidP="0003467D">
      <w:pPr>
        <w:jc w:val="center"/>
        <w:rPr>
          <w:rFonts w:ascii="Times" w:hAnsi="Times" w:cs="Times New Roman (Body CS)"/>
          <w:b/>
          <w:bCs/>
          <w:smallCaps/>
          <w:sz w:val="32"/>
          <w:szCs w:val="32"/>
        </w:rPr>
      </w:pPr>
      <w:r w:rsidRPr="0003467D">
        <w:rPr>
          <w:rFonts w:ascii="Times" w:hAnsi="Times" w:cs="Times New Roman (Body CS)"/>
          <w:b/>
          <w:bCs/>
          <w:smallCaps/>
          <w:sz w:val="32"/>
          <w:szCs w:val="32"/>
        </w:rPr>
        <w:t>RELS 499</w:t>
      </w:r>
      <w:r w:rsidR="00C168FA" w:rsidRPr="0003467D">
        <w:rPr>
          <w:rFonts w:ascii="Times" w:hAnsi="Times" w:cs="Times New Roman (Body CS)"/>
          <w:b/>
          <w:bCs/>
          <w:smallCaps/>
          <w:sz w:val="32"/>
          <w:szCs w:val="32"/>
        </w:rPr>
        <w:t>A</w:t>
      </w:r>
      <w:r w:rsidRPr="0003467D">
        <w:rPr>
          <w:rFonts w:ascii="Times" w:hAnsi="Times" w:cs="Times New Roman (Body CS)"/>
          <w:b/>
          <w:bCs/>
          <w:smallCaps/>
          <w:sz w:val="32"/>
          <w:szCs w:val="32"/>
        </w:rPr>
        <w:t xml:space="preserve"> Bachelor’s Essay Proposal, Fall 2022</w:t>
      </w:r>
    </w:p>
    <w:p w14:paraId="14995135" w14:textId="77777777" w:rsidR="0003467D" w:rsidRPr="0003467D" w:rsidRDefault="00C168FA">
      <w:pPr>
        <w:rPr>
          <w:rFonts w:ascii="Times" w:hAnsi="Times"/>
          <w:b/>
          <w:bCs/>
          <w:sz w:val="28"/>
          <w:szCs w:val="28"/>
        </w:rPr>
      </w:pPr>
      <w:r w:rsidRPr="0003467D">
        <w:rPr>
          <w:rFonts w:ascii="Times" w:hAnsi="Times"/>
          <w:b/>
          <w:bCs/>
          <w:sz w:val="28"/>
          <w:szCs w:val="28"/>
        </w:rPr>
        <w:t>Allen Du</w:t>
      </w:r>
      <w:r w:rsidR="0003467D" w:rsidRPr="0003467D">
        <w:rPr>
          <w:rFonts w:ascii="Times" w:hAnsi="Times"/>
          <w:b/>
          <w:bCs/>
          <w:sz w:val="28"/>
          <w:szCs w:val="28"/>
        </w:rPr>
        <w:t>ggar</w:t>
      </w:r>
    </w:p>
    <w:p w14:paraId="1D38DA02" w14:textId="4EA6BF2C" w:rsidR="00C168FA" w:rsidRPr="0003467D" w:rsidRDefault="0003467D">
      <w:pPr>
        <w:rPr>
          <w:rFonts w:ascii="Times" w:hAnsi="Times"/>
          <w:b/>
          <w:bCs/>
          <w:i/>
          <w:iCs/>
          <w:sz w:val="24"/>
          <w:szCs w:val="24"/>
        </w:rPr>
      </w:pPr>
      <w:r w:rsidRPr="0003467D">
        <w:rPr>
          <w:rFonts w:ascii="Times" w:hAnsi="Times"/>
          <w:b/>
          <w:bCs/>
          <w:i/>
          <w:iCs/>
          <w:sz w:val="24"/>
          <w:szCs w:val="24"/>
        </w:rPr>
        <w:t>Advised by Lenny J. Lowe, Ph.D.</w:t>
      </w:r>
    </w:p>
    <w:p w14:paraId="15CF4260" w14:textId="6A3060D5" w:rsidR="00777DBC" w:rsidRDefault="00777DBC">
      <w:pPr>
        <w:rPr>
          <w:rFonts w:ascii="Times" w:hAnsi="Times"/>
          <w:b/>
          <w:bCs/>
          <w:sz w:val="24"/>
          <w:szCs w:val="24"/>
        </w:rPr>
      </w:pPr>
    </w:p>
    <w:p w14:paraId="5CFFC3A3" w14:textId="4003463C" w:rsidR="00C02FFD" w:rsidRPr="00C168FA" w:rsidRDefault="00AC5B03" w:rsidP="00C02FFD">
      <w:pPr>
        <w:jc w:val="center"/>
        <w:rPr>
          <w:rFonts w:ascii="Times" w:hAnsi="Times"/>
          <w:b/>
          <w:bCs/>
          <w:sz w:val="24"/>
          <w:szCs w:val="24"/>
        </w:rPr>
      </w:pPr>
      <w:r>
        <w:rPr>
          <w:rFonts w:ascii="Times" w:hAnsi="Times"/>
          <w:b/>
          <w:bCs/>
          <w:sz w:val="24"/>
          <w:szCs w:val="24"/>
        </w:rPr>
        <w:t>Street Preaching (Title TBD)</w:t>
      </w:r>
    </w:p>
    <w:p w14:paraId="4EF17823" w14:textId="0DC7B252" w:rsidR="00752963" w:rsidRPr="00C168FA" w:rsidRDefault="00752963">
      <w:pPr>
        <w:rPr>
          <w:rFonts w:ascii="Times" w:hAnsi="Times"/>
          <w:sz w:val="24"/>
          <w:szCs w:val="24"/>
        </w:rPr>
      </w:pPr>
      <w:r w:rsidRPr="00C168FA">
        <w:rPr>
          <w:rFonts w:ascii="Times" w:hAnsi="Times"/>
          <w:b/>
          <w:bCs/>
          <w:sz w:val="24"/>
          <w:szCs w:val="24"/>
        </w:rPr>
        <w:tab/>
      </w:r>
      <w:r w:rsidRPr="00C168FA">
        <w:rPr>
          <w:rFonts w:ascii="Times" w:hAnsi="Times"/>
          <w:sz w:val="24"/>
          <w:szCs w:val="24"/>
        </w:rPr>
        <w:t>The itinerant evangelist is an image deeply ingrained in the American psyche. Whether it’s the fire and brimstone sermons of George Whit</w:t>
      </w:r>
      <w:r w:rsidR="00F8589C">
        <w:rPr>
          <w:rFonts w:ascii="Times" w:hAnsi="Times"/>
          <w:sz w:val="24"/>
          <w:szCs w:val="24"/>
        </w:rPr>
        <w:t>e</w:t>
      </w:r>
      <w:r w:rsidRPr="00C168FA">
        <w:rPr>
          <w:rFonts w:ascii="Times" w:hAnsi="Times"/>
          <w:sz w:val="24"/>
          <w:szCs w:val="24"/>
        </w:rPr>
        <w:t>field or the ecstatic singing of tent revivals, the idiosyncrasies of the</w:t>
      </w:r>
      <w:r w:rsidR="009A7E85" w:rsidRPr="00C168FA">
        <w:rPr>
          <w:rFonts w:ascii="Times" w:hAnsi="Times"/>
          <w:sz w:val="24"/>
          <w:szCs w:val="24"/>
        </w:rPr>
        <w:t xml:space="preserve"> traveling preacher </w:t>
      </w:r>
      <w:r w:rsidR="00A92FB5" w:rsidRPr="00C168FA">
        <w:rPr>
          <w:rFonts w:ascii="Times" w:hAnsi="Times"/>
          <w:sz w:val="24"/>
          <w:szCs w:val="24"/>
        </w:rPr>
        <w:t>occupy a special place in the American religious imagination. Today, that tradition continues with a s</w:t>
      </w:r>
      <w:r w:rsidR="00A93FE2" w:rsidRPr="00C168FA">
        <w:rPr>
          <w:rFonts w:ascii="Times" w:hAnsi="Times"/>
          <w:sz w:val="24"/>
          <w:szCs w:val="24"/>
        </w:rPr>
        <w:t>mall group of preachers standing on street corners around the country</w:t>
      </w:r>
      <w:r w:rsidR="00EE1ECB" w:rsidRPr="00C168FA">
        <w:rPr>
          <w:rFonts w:ascii="Times" w:hAnsi="Times"/>
          <w:sz w:val="24"/>
          <w:szCs w:val="24"/>
        </w:rPr>
        <w:t xml:space="preserve">. </w:t>
      </w:r>
      <w:r w:rsidR="0090264F" w:rsidRPr="00C168FA">
        <w:rPr>
          <w:rFonts w:ascii="Times" w:hAnsi="Times"/>
          <w:sz w:val="24"/>
          <w:szCs w:val="24"/>
        </w:rPr>
        <w:t xml:space="preserve">Though they often deviate from normative Christian </w:t>
      </w:r>
      <w:r w:rsidR="006724D7" w:rsidRPr="00C168FA">
        <w:rPr>
          <w:rFonts w:ascii="Times" w:hAnsi="Times"/>
          <w:sz w:val="24"/>
          <w:szCs w:val="24"/>
        </w:rPr>
        <w:t>theology</w:t>
      </w:r>
      <w:r w:rsidR="00F36DCB" w:rsidRPr="00C168FA">
        <w:rPr>
          <w:rFonts w:ascii="Times" w:hAnsi="Times"/>
          <w:sz w:val="24"/>
          <w:szCs w:val="24"/>
        </w:rPr>
        <w:t xml:space="preserve"> and are often considered strange by the passersby </w:t>
      </w:r>
      <w:r w:rsidR="00F8589C">
        <w:rPr>
          <w:rFonts w:ascii="Times" w:hAnsi="Times"/>
          <w:sz w:val="24"/>
          <w:szCs w:val="24"/>
        </w:rPr>
        <w:t>to which they minister</w:t>
      </w:r>
      <w:r w:rsidR="006724D7" w:rsidRPr="00C168FA">
        <w:rPr>
          <w:rFonts w:ascii="Times" w:hAnsi="Times"/>
          <w:sz w:val="24"/>
          <w:szCs w:val="24"/>
        </w:rPr>
        <w:t xml:space="preserve">, </w:t>
      </w:r>
      <w:r w:rsidR="00A9731E" w:rsidRPr="00C168FA">
        <w:rPr>
          <w:rFonts w:ascii="Times" w:hAnsi="Times"/>
          <w:sz w:val="24"/>
          <w:szCs w:val="24"/>
        </w:rPr>
        <w:t xml:space="preserve">they nonetheless remain </w:t>
      </w:r>
      <w:r w:rsidR="006E2C36" w:rsidRPr="00C168FA">
        <w:rPr>
          <w:rFonts w:ascii="Times" w:hAnsi="Times"/>
          <w:sz w:val="24"/>
          <w:szCs w:val="24"/>
        </w:rPr>
        <w:t xml:space="preserve">important </w:t>
      </w:r>
      <w:r w:rsidR="00F36DCB" w:rsidRPr="00C168FA">
        <w:rPr>
          <w:rFonts w:ascii="Times" w:hAnsi="Times"/>
          <w:sz w:val="24"/>
          <w:szCs w:val="24"/>
        </w:rPr>
        <w:t>characters in American Christian myt</w:t>
      </w:r>
      <w:r w:rsidR="00777DBC" w:rsidRPr="00C168FA">
        <w:rPr>
          <w:rFonts w:ascii="Times" w:hAnsi="Times"/>
          <w:sz w:val="24"/>
          <w:szCs w:val="24"/>
        </w:rPr>
        <w:t xml:space="preserve">hology. </w:t>
      </w:r>
      <w:r w:rsidR="002809BB" w:rsidRPr="00C168FA">
        <w:rPr>
          <w:rFonts w:ascii="Times" w:hAnsi="Times"/>
          <w:sz w:val="24"/>
          <w:szCs w:val="24"/>
        </w:rPr>
        <w:t xml:space="preserve">Street preachers often see themselves as the heirs to the tradition of the </w:t>
      </w:r>
      <w:r w:rsidR="000E00D7" w:rsidRPr="00C168FA">
        <w:rPr>
          <w:rFonts w:ascii="Times" w:hAnsi="Times"/>
          <w:sz w:val="24"/>
          <w:szCs w:val="24"/>
        </w:rPr>
        <w:t xml:space="preserve">Jewish prophets of the Old Testament and the </w:t>
      </w:r>
      <w:r w:rsidR="007437D5" w:rsidRPr="00C168FA">
        <w:rPr>
          <w:rFonts w:ascii="Times" w:hAnsi="Times"/>
          <w:sz w:val="24"/>
          <w:szCs w:val="24"/>
        </w:rPr>
        <w:t xml:space="preserve">missionary work of Paul of Tarsus. </w:t>
      </w:r>
      <w:r w:rsidR="00921B7F" w:rsidRPr="00C168FA">
        <w:rPr>
          <w:rFonts w:ascii="Times" w:hAnsi="Times"/>
          <w:sz w:val="24"/>
          <w:szCs w:val="24"/>
        </w:rPr>
        <w:t xml:space="preserve">To what extent are these comparisons accurate? And </w:t>
      </w:r>
      <w:r w:rsidR="00870478" w:rsidRPr="00C168FA">
        <w:rPr>
          <w:rFonts w:ascii="Times" w:hAnsi="Times"/>
          <w:sz w:val="24"/>
          <w:szCs w:val="24"/>
        </w:rPr>
        <w:t xml:space="preserve">how do these frequent theological innovators emphasize and express their continuities to </w:t>
      </w:r>
      <w:r w:rsidR="00785424" w:rsidRPr="00C168FA">
        <w:rPr>
          <w:rFonts w:ascii="Times" w:hAnsi="Times"/>
          <w:sz w:val="24"/>
          <w:szCs w:val="24"/>
        </w:rPr>
        <w:t>older forms of Christian ministry?</w:t>
      </w:r>
    </w:p>
    <w:p w14:paraId="4D0917B8" w14:textId="5926D389" w:rsidR="00785424" w:rsidRPr="00C168FA" w:rsidRDefault="00785424">
      <w:pPr>
        <w:rPr>
          <w:rFonts w:ascii="Times" w:hAnsi="Times"/>
          <w:sz w:val="24"/>
          <w:szCs w:val="24"/>
        </w:rPr>
      </w:pPr>
      <w:r w:rsidRPr="00C168FA">
        <w:rPr>
          <w:rFonts w:ascii="Times" w:hAnsi="Times"/>
          <w:sz w:val="24"/>
          <w:szCs w:val="24"/>
        </w:rPr>
        <w:tab/>
      </w:r>
      <w:r w:rsidR="001D019D" w:rsidRPr="00C168FA">
        <w:rPr>
          <w:rFonts w:ascii="Times" w:hAnsi="Times"/>
          <w:sz w:val="24"/>
          <w:szCs w:val="24"/>
        </w:rPr>
        <w:t xml:space="preserve">Because they </w:t>
      </w:r>
      <w:r w:rsidR="00245BA9" w:rsidRPr="00C168FA">
        <w:rPr>
          <w:rFonts w:ascii="Times" w:hAnsi="Times"/>
          <w:sz w:val="24"/>
          <w:szCs w:val="24"/>
        </w:rPr>
        <w:t xml:space="preserve">exist outside of the strict watch of institutionalized denominations, </w:t>
      </w:r>
      <w:r w:rsidR="00333E9B" w:rsidRPr="00C168FA">
        <w:rPr>
          <w:rFonts w:ascii="Times" w:hAnsi="Times"/>
          <w:sz w:val="24"/>
          <w:szCs w:val="24"/>
        </w:rPr>
        <w:t xml:space="preserve">street evangelists have </w:t>
      </w:r>
      <w:r w:rsidR="0049722C" w:rsidRPr="00C168FA">
        <w:rPr>
          <w:rFonts w:ascii="Times" w:hAnsi="Times"/>
          <w:sz w:val="24"/>
          <w:szCs w:val="24"/>
        </w:rPr>
        <w:t xml:space="preserve">a greater </w:t>
      </w:r>
      <w:r w:rsidR="00D67ED9" w:rsidRPr="00C168FA">
        <w:rPr>
          <w:rFonts w:ascii="Times" w:hAnsi="Times"/>
          <w:sz w:val="24"/>
          <w:szCs w:val="24"/>
        </w:rPr>
        <w:t xml:space="preserve">capacity to </w:t>
      </w:r>
      <w:r w:rsidR="0073057B" w:rsidRPr="00C168FA">
        <w:rPr>
          <w:rFonts w:ascii="Times" w:hAnsi="Times"/>
          <w:sz w:val="24"/>
          <w:szCs w:val="24"/>
        </w:rPr>
        <w:t xml:space="preserve">express their religious imagination, to reinterpret scripture and doctrine in ways unguided by </w:t>
      </w:r>
      <w:r w:rsidR="00B7027E" w:rsidRPr="00C168FA">
        <w:rPr>
          <w:rFonts w:ascii="Times" w:hAnsi="Times"/>
          <w:sz w:val="24"/>
          <w:szCs w:val="24"/>
        </w:rPr>
        <w:t xml:space="preserve">the pedagogical traditions of </w:t>
      </w:r>
      <w:r w:rsidR="003A18FA" w:rsidRPr="00C168FA">
        <w:rPr>
          <w:rFonts w:ascii="Times" w:hAnsi="Times"/>
          <w:sz w:val="24"/>
          <w:szCs w:val="24"/>
        </w:rPr>
        <w:t xml:space="preserve">ordained clergy. My </w:t>
      </w:r>
      <w:r w:rsidR="00D95254" w:rsidRPr="00C168FA">
        <w:rPr>
          <w:rFonts w:ascii="Times" w:hAnsi="Times"/>
          <w:sz w:val="24"/>
          <w:szCs w:val="24"/>
        </w:rPr>
        <w:t xml:space="preserve">Bachelor’s Essay will take </w:t>
      </w:r>
      <w:r w:rsidR="00762C03" w:rsidRPr="00C168FA">
        <w:rPr>
          <w:rFonts w:ascii="Times" w:hAnsi="Times"/>
          <w:sz w:val="24"/>
          <w:szCs w:val="24"/>
        </w:rPr>
        <w:t xml:space="preserve">an ethnographic approach to explore street preaching as an act of creativity. </w:t>
      </w:r>
      <w:r w:rsidR="002A06F8" w:rsidRPr="00C168FA">
        <w:rPr>
          <w:rFonts w:ascii="Times" w:hAnsi="Times"/>
          <w:sz w:val="24"/>
          <w:szCs w:val="24"/>
        </w:rPr>
        <w:t xml:space="preserve">In concert with a robust review of the literature surrounding street evangelism and the history of American Evangelicalism more broadly, I hope to speak to </w:t>
      </w:r>
      <w:r w:rsidR="00C64CAB" w:rsidRPr="00C168FA">
        <w:rPr>
          <w:rFonts w:ascii="Times" w:hAnsi="Times"/>
          <w:sz w:val="24"/>
          <w:szCs w:val="24"/>
        </w:rPr>
        <w:t xml:space="preserve">at least five such preachers </w:t>
      </w:r>
      <w:r w:rsidR="00C616D5" w:rsidRPr="00C168FA">
        <w:rPr>
          <w:rFonts w:ascii="Times" w:hAnsi="Times"/>
          <w:sz w:val="24"/>
          <w:szCs w:val="24"/>
        </w:rPr>
        <w:t xml:space="preserve">to answer the following questions. </w:t>
      </w:r>
      <w:r w:rsidR="00546212" w:rsidRPr="00C168FA">
        <w:rPr>
          <w:rFonts w:ascii="Times" w:hAnsi="Times"/>
          <w:b/>
          <w:bCs/>
          <w:sz w:val="24"/>
          <w:szCs w:val="24"/>
        </w:rPr>
        <w:t>How do street evangelists position themselves in relation to religious institutions, their fellow believers, and potential converts? How do street evangelists frame Christian theology? What strategies do they use to attract attention from passersby? Are there aesthetic commonalities that unite street sermons into a genre separate from those given at the pulpit? In what ways do street evangelists conform to models of Christian clergy, and in what ways do they innovate on those models?</w:t>
      </w:r>
    </w:p>
    <w:p w14:paraId="4234AE9A" w14:textId="40BEBD2A" w:rsidR="000607A3" w:rsidRDefault="000607A3">
      <w:pPr>
        <w:rPr>
          <w:rFonts w:ascii="Times" w:hAnsi="Times"/>
          <w:sz w:val="24"/>
          <w:szCs w:val="24"/>
        </w:rPr>
      </w:pPr>
      <w:r w:rsidRPr="00C168FA">
        <w:rPr>
          <w:rFonts w:ascii="Times" w:hAnsi="Times"/>
          <w:sz w:val="24"/>
          <w:szCs w:val="24"/>
        </w:rPr>
        <w:tab/>
      </w:r>
      <w:r w:rsidR="008F6F8D" w:rsidRPr="00C168FA">
        <w:rPr>
          <w:rFonts w:ascii="Times" w:hAnsi="Times"/>
          <w:sz w:val="24"/>
          <w:szCs w:val="24"/>
        </w:rPr>
        <w:t xml:space="preserve">In the answers to these questions, my </w:t>
      </w:r>
      <w:proofErr w:type="gramStart"/>
      <w:r w:rsidR="008F6F8D" w:rsidRPr="00C168FA">
        <w:rPr>
          <w:rFonts w:ascii="Times" w:hAnsi="Times"/>
          <w:sz w:val="24"/>
          <w:szCs w:val="24"/>
        </w:rPr>
        <w:t>Bachelor’s</w:t>
      </w:r>
      <w:proofErr w:type="gramEnd"/>
      <w:r w:rsidR="008F6F8D" w:rsidRPr="00C168FA">
        <w:rPr>
          <w:rFonts w:ascii="Times" w:hAnsi="Times"/>
          <w:sz w:val="24"/>
          <w:szCs w:val="24"/>
        </w:rPr>
        <w:t xml:space="preserve"> Essay will </w:t>
      </w:r>
      <w:r w:rsidR="00A173D9" w:rsidRPr="00C168FA">
        <w:rPr>
          <w:rFonts w:ascii="Times" w:hAnsi="Times"/>
          <w:sz w:val="24"/>
          <w:szCs w:val="24"/>
        </w:rPr>
        <w:t>explo</w:t>
      </w:r>
      <w:r w:rsidR="001E5A58" w:rsidRPr="00C168FA">
        <w:rPr>
          <w:rFonts w:ascii="Times" w:hAnsi="Times"/>
          <w:sz w:val="24"/>
          <w:szCs w:val="24"/>
        </w:rPr>
        <w:t xml:space="preserve">re </w:t>
      </w:r>
      <w:r w:rsidR="00053008" w:rsidRPr="00C168FA">
        <w:rPr>
          <w:rFonts w:ascii="Times" w:hAnsi="Times"/>
          <w:sz w:val="24"/>
          <w:szCs w:val="24"/>
        </w:rPr>
        <w:t xml:space="preserve">the act of intentionally othering oneself (from both mainstream Christian denominations and </w:t>
      </w:r>
      <w:r w:rsidR="000F3EB6" w:rsidRPr="00C168FA">
        <w:rPr>
          <w:rFonts w:ascii="Times" w:hAnsi="Times"/>
          <w:sz w:val="24"/>
          <w:szCs w:val="24"/>
        </w:rPr>
        <w:t xml:space="preserve">‘normal’ society) by taking up public evangelism. </w:t>
      </w:r>
      <w:r w:rsidR="003316A6" w:rsidRPr="00C168FA">
        <w:rPr>
          <w:rFonts w:ascii="Times" w:hAnsi="Times"/>
          <w:b/>
          <w:bCs/>
          <w:sz w:val="24"/>
          <w:szCs w:val="24"/>
        </w:rPr>
        <w:t xml:space="preserve">What pushes someone out to the street to spread their message? </w:t>
      </w:r>
      <w:r w:rsidR="00900143" w:rsidRPr="00C168FA">
        <w:rPr>
          <w:rFonts w:ascii="Times" w:hAnsi="Times"/>
          <w:b/>
          <w:bCs/>
          <w:sz w:val="24"/>
          <w:szCs w:val="24"/>
        </w:rPr>
        <w:t xml:space="preserve">Are there personal similarities between </w:t>
      </w:r>
      <w:r w:rsidR="00135B82" w:rsidRPr="00C168FA">
        <w:rPr>
          <w:rFonts w:ascii="Times" w:hAnsi="Times"/>
          <w:b/>
          <w:bCs/>
          <w:sz w:val="24"/>
          <w:szCs w:val="24"/>
        </w:rPr>
        <w:t xml:space="preserve">individual preachers to be identified? </w:t>
      </w:r>
      <w:r w:rsidR="00D011FF" w:rsidRPr="00CA15BB">
        <w:rPr>
          <w:rFonts w:ascii="Times" w:hAnsi="Times"/>
          <w:b/>
          <w:bCs/>
          <w:sz w:val="24"/>
          <w:szCs w:val="24"/>
        </w:rPr>
        <w:t xml:space="preserve">Additionally, I will </w:t>
      </w:r>
      <w:r w:rsidR="004C3AA6" w:rsidRPr="00CA15BB">
        <w:rPr>
          <w:rFonts w:ascii="Times" w:hAnsi="Times"/>
          <w:b/>
          <w:bCs/>
          <w:sz w:val="24"/>
          <w:szCs w:val="24"/>
        </w:rPr>
        <w:t>consider street preaching in its contemporary context as a piece of public performance art</w:t>
      </w:r>
      <w:r w:rsidR="00AE04D3" w:rsidRPr="00C168FA">
        <w:rPr>
          <w:rFonts w:ascii="Times" w:hAnsi="Times"/>
          <w:sz w:val="24"/>
          <w:szCs w:val="24"/>
        </w:rPr>
        <w:t xml:space="preserve">. </w:t>
      </w:r>
      <w:r w:rsidR="00135B82" w:rsidRPr="00C168FA">
        <w:rPr>
          <w:rFonts w:ascii="Times" w:hAnsi="Times"/>
          <w:sz w:val="24"/>
          <w:szCs w:val="24"/>
        </w:rPr>
        <w:t xml:space="preserve">This practice is more than simply an expression of theology, but indeed </w:t>
      </w:r>
      <w:r w:rsidR="00875AB7" w:rsidRPr="00C168FA">
        <w:rPr>
          <w:rFonts w:ascii="Times" w:hAnsi="Times"/>
          <w:sz w:val="24"/>
          <w:szCs w:val="24"/>
        </w:rPr>
        <w:t>a piece of spontaneous creativity</w:t>
      </w:r>
      <w:r w:rsidR="00ED345C">
        <w:rPr>
          <w:rFonts w:ascii="Times" w:hAnsi="Times"/>
          <w:sz w:val="24"/>
          <w:szCs w:val="24"/>
        </w:rPr>
        <w:t xml:space="preserve"> and an embodied practice. </w:t>
      </w:r>
    </w:p>
    <w:p w14:paraId="33AED4C5" w14:textId="55255B03" w:rsidR="0003467D" w:rsidRDefault="0003467D">
      <w:pPr>
        <w:rPr>
          <w:rFonts w:ascii="Times" w:hAnsi="Times"/>
          <w:sz w:val="24"/>
          <w:szCs w:val="24"/>
        </w:rPr>
      </w:pPr>
    </w:p>
    <w:p w14:paraId="15216CF1" w14:textId="3E5D0DC7" w:rsidR="0003467D" w:rsidRDefault="0003467D">
      <w:pPr>
        <w:rPr>
          <w:rFonts w:ascii="Times" w:hAnsi="Times"/>
          <w:sz w:val="24"/>
          <w:szCs w:val="24"/>
        </w:rPr>
      </w:pPr>
    </w:p>
    <w:p w14:paraId="12E655ED" w14:textId="11FBA513" w:rsidR="0003467D" w:rsidRPr="00C430E4" w:rsidRDefault="0003467D">
      <w:pPr>
        <w:rPr>
          <w:rFonts w:ascii="Times" w:hAnsi="Times"/>
          <w:b/>
          <w:bCs/>
          <w:sz w:val="24"/>
          <w:szCs w:val="24"/>
        </w:rPr>
      </w:pPr>
      <w:r w:rsidRPr="00C430E4">
        <w:rPr>
          <w:rFonts w:ascii="Times" w:hAnsi="Times"/>
          <w:b/>
          <w:bCs/>
          <w:sz w:val="24"/>
          <w:szCs w:val="24"/>
        </w:rPr>
        <w:lastRenderedPageBreak/>
        <w:t>Bibliography</w:t>
      </w:r>
    </w:p>
    <w:p w14:paraId="32AE85F3" w14:textId="77777777" w:rsidR="0060608A" w:rsidRDefault="00C96689">
      <w:pPr>
        <w:rPr>
          <w:rFonts w:ascii="Times" w:hAnsi="Times"/>
          <w:sz w:val="24"/>
          <w:szCs w:val="24"/>
        </w:rPr>
      </w:pPr>
      <w:r>
        <w:rPr>
          <w:rFonts w:ascii="Times" w:hAnsi="Times"/>
          <w:sz w:val="24"/>
          <w:szCs w:val="24"/>
        </w:rPr>
        <w:t xml:space="preserve">Balmer, Randall. </w:t>
      </w:r>
      <w:r>
        <w:rPr>
          <w:rFonts w:ascii="Times" w:hAnsi="Times"/>
          <w:i/>
          <w:iCs/>
          <w:sz w:val="24"/>
          <w:szCs w:val="24"/>
        </w:rPr>
        <w:t xml:space="preserve">Blessed Assurance: A History of Evangelicalism in America. </w:t>
      </w:r>
      <w:r w:rsidR="00CE7F63">
        <w:rPr>
          <w:rFonts w:ascii="Times" w:hAnsi="Times"/>
          <w:sz w:val="24"/>
          <w:szCs w:val="24"/>
        </w:rPr>
        <w:t xml:space="preserve">Boston: Beacon </w:t>
      </w:r>
    </w:p>
    <w:p w14:paraId="7DF88CBC" w14:textId="6C557BDD" w:rsidR="0003467D" w:rsidRPr="00CE7F63" w:rsidRDefault="0060608A">
      <w:pPr>
        <w:rPr>
          <w:rFonts w:ascii="Times" w:hAnsi="Times"/>
          <w:sz w:val="24"/>
          <w:szCs w:val="24"/>
        </w:rPr>
      </w:pPr>
      <w:r>
        <w:rPr>
          <w:rFonts w:ascii="Times" w:hAnsi="Times"/>
          <w:sz w:val="24"/>
          <w:szCs w:val="24"/>
        </w:rPr>
        <w:tab/>
      </w:r>
      <w:r w:rsidR="00CE7F63">
        <w:rPr>
          <w:rFonts w:ascii="Times" w:hAnsi="Times"/>
          <w:sz w:val="24"/>
          <w:szCs w:val="24"/>
        </w:rPr>
        <w:t xml:space="preserve">Press, 1999. </w:t>
      </w:r>
    </w:p>
    <w:p w14:paraId="40CE625A" w14:textId="77777777" w:rsidR="0060608A" w:rsidRDefault="009E4128">
      <w:pPr>
        <w:rPr>
          <w:rFonts w:ascii="Times" w:hAnsi="Times"/>
          <w:sz w:val="24"/>
          <w:szCs w:val="24"/>
        </w:rPr>
      </w:pPr>
      <w:r>
        <w:rPr>
          <w:rFonts w:ascii="Times" w:hAnsi="Times"/>
          <w:sz w:val="24"/>
          <w:szCs w:val="24"/>
        </w:rPr>
        <w:t xml:space="preserve">Balmer, Randall. </w:t>
      </w:r>
      <w:r>
        <w:rPr>
          <w:rFonts w:ascii="Times" w:hAnsi="Times"/>
          <w:i/>
          <w:iCs/>
          <w:sz w:val="24"/>
          <w:szCs w:val="24"/>
        </w:rPr>
        <w:t>The Making of American Evangelicalism</w:t>
      </w:r>
      <w:r w:rsidR="00FD3308">
        <w:rPr>
          <w:rFonts w:ascii="Times" w:hAnsi="Times"/>
          <w:i/>
          <w:iCs/>
          <w:sz w:val="24"/>
          <w:szCs w:val="24"/>
        </w:rPr>
        <w:t xml:space="preserve">. </w:t>
      </w:r>
      <w:r w:rsidR="00FD3308">
        <w:rPr>
          <w:rFonts w:ascii="Times" w:hAnsi="Times"/>
          <w:sz w:val="24"/>
          <w:szCs w:val="24"/>
        </w:rPr>
        <w:t xml:space="preserve">Waco: Baylor University Press, </w:t>
      </w:r>
    </w:p>
    <w:p w14:paraId="50DB8B0C" w14:textId="489FE0B9" w:rsidR="000F2629" w:rsidRDefault="0060608A">
      <w:pPr>
        <w:rPr>
          <w:rFonts w:ascii="Times" w:hAnsi="Times"/>
          <w:sz w:val="24"/>
          <w:szCs w:val="24"/>
        </w:rPr>
      </w:pPr>
      <w:r>
        <w:rPr>
          <w:rFonts w:ascii="Times" w:hAnsi="Times"/>
          <w:sz w:val="24"/>
          <w:szCs w:val="24"/>
        </w:rPr>
        <w:tab/>
      </w:r>
      <w:r w:rsidR="00FD3308">
        <w:rPr>
          <w:rFonts w:ascii="Times" w:hAnsi="Times"/>
          <w:sz w:val="24"/>
          <w:szCs w:val="24"/>
        </w:rPr>
        <w:t xml:space="preserve">2010. </w:t>
      </w:r>
    </w:p>
    <w:p w14:paraId="42F58A9C" w14:textId="46667261" w:rsidR="0060608A" w:rsidRPr="00FD3308" w:rsidRDefault="0060608A">
      <w:pPr>
        <w:rPr>
          <w:rFonts w:ascii="Times" w:hAnsi="Times"/>
          <w:sz w:val="24"/>
          <w:szCs w:val="24"/>
        </w:rPr>
      </w:pPr>
      <w:r>
        <w:rPr>
          <w:rFonts w:ascii="Times" w:hAnsi="Times"/>
          <w:sz w:val="24"/>
          <w:szCs w:val="24"/>
        </w:rPr>
        <w:t xml:space="preserve">Brueggemann, Walter. </w:t>
      </w:r>
      <w:r>
        <w:rPr>
          <w:rFonts w:ascii="Times" w:hAnsi="Times"/>
          <w:i/>
          <w:iCs/>
          <w:sz w:val="24"/>
          <w:szCs w:val="24"/>
        </w:rPr>
        <w:t>The Prophetic Imagination</w:t>
      </w:r>
      <w:r>
        <w:rPr>
          <w:rFonts w:ascii="Times" w:hAnsi="Times"/>
          <w:sz w:val="24"/>
          <w:szCs w:val="24"/>
        </w:rPr>
        <w:t xml:space="preserve">. Minneapolis: Fortress Press, 2001. </w:t>
      </w:r>
    </w:p>
    <w:p w14:paraId="2F2B4683" w14:textId="77777777" w:rsidR="0060608A" w:rsidRDefault="008D00E9">
      <w:pPr>
        <w:rPr>
          <w:rFonts w:ascii="Times" w:hAnsi="Times"/>
          <w:sz w:val="24"/>
          <w:szCs w:val="24"/>
        </w:rPr>
      </w:pPr>
      <w:r>
        <w:rPr>
          <w:rFonts w:ascii="Times" w:hAnsi="Times"/>
          <w:sz w:val="24"/>
          <w:szCs w:val="24"/>
        </w:rPr>
        <w:t>Butler, Jon, Gr</w:t>
      </w:r>
      <w:r w:rsidR="007F33D0">
        <w:rPr>
          <w:rFonts w:ascii="Times" w:hAnsi="Times"/>
          <w:sz w:val="24"/>
          <w:szCs w:val="24"/>
        </w:rPr>
        <w:t xml:space="preserve">ant Wacker, and Randall Balmer. </w:t>
      </w:r>
      <w:r w:rsidR="007F33D0">
        <w:rPr>
          <w:rFonts w:ascii="Times" w:hAnsi="Times"/>
          <w:i/>
          <w:iCs/>
          <w:sz w:val="24"/>
          <w:szCs w:val="24"/>
        </w:rPr>
        <w:t>Religion in American Life</w:t>
      </w:r>
      <w:r w:rsidR="007F33D0">
        <w:rPr>
          <w:rFonts w:ascii="Times" w:hAnsi="Times"/>
          <w:sz w:val="24"/>
          <w:szCs w:val="24"/>
        </w:rPr>
        <w:t xml:space="preserve">. </w:t>
      </w:r>
      <w:r w:rsidR="00F937C3">
        <w:rPr>
          <w:rFonts w:ascii="Times" w:hAnsi="Times"/>
          <w:sz w:val="24"/>
          <w:szCs w:val="24"/>
        </w:rPr>
        <w:t xml:space="preserve">New York: Oxford </w:t>
      </w:r>
    </w:p>
    <w:p w14:paraId="0B35DBFD" w14:textId="740DBB13" w:rsidR="007F33D0" w:rsidRDefault="0060608A">
      <w:pPr>
        <w:rPr>
          <w:rFonts w:ascii="Times" w:hAnsi="Times"/>
          <w:sz w:val="24"/>
          <w:szCs w:val="24"/>
        </w:rPr>
      </w:pPr>
      <w:r>
        <w:rPr>
          <w:rFonts w:ascii="Times" w:hAnsi="Times"/>
          <w:sz w:val="24"/>
          <w:szCs w:val="24"/>
        </w:rPr>
        <w:tab/>
      </w:r>
      <w:r w:rsidR="00F937C3">
        <w:rPr>
          <w:rFonts w:ascii="Times" w:hAnsi="Times"/>
          <w:sz w:val="24"/>
          <w:szCs w:val="24"/>
        </w:rPr>
        <w:t>University Press</w:t>
      </w:r>
      <w:r w:rsidR="0016173C">
        <w:rPr>
          <w:rFonts w:ascii="Times" w:hAnsi="Times"/>
          <w:sz w:val="24"/>
          <w:szCs w:val="24"/>
        </w:rPr>
        <w:t xml:space="preserve">, 2011. </w:t>
      </w:r>
    </w:p>
    <w:p w14:paraId="297E66C0" w14:textId="77777777" w:rsidR="00F021F6" w:rsidRDefault="008200CA">
      <w:pPr>
        <w:rPr>
          <w:rFonts w:ascii="Times" w:hAnsi="Times"/>
          <w:sz w:val="24"/>
          <w:szCs w:val="24"/>
        </w:rPr>
      </w:pPr>
      <w:r>
        <w:rPr>
          <w:rFonts w:ascii="Times" w:hAnsi="Times"/>
          <w:sz w:val="24"/>
          <w:szCs w:val="24"/>
        </w:rPr>
        <w:t xml:space="preserve">Byron, Kyle. “Weapons for Witnessing: American Street Preaching and the Rhythms of War,” </w:t>
      </w:r>
    </w:p>
    <w:p w14:paraId="4DCEC735" w14:textId="1EC07DCB" w:rsidR="008200CA" w:rsidRDefault="00F021F6">
      <w:pPr>
        <w:rPr>
          <w:rFonts w:ascii="Times" w:hAnsi="Times"/>
          <w:sz w:val="24"/>
          <w:szCs w:val="24"/>
        </w:rPr>
      </w:pPr>
      <w:r>
        <w:rPr>
          <w:rFonts w:ascii="Times" w:hAnsi="Times"/>
          <w:sz w:val="24"/>
          <w:szCs w:val="24"/>
        </w:rPr>
        <w:tab/>
      </w:r>
      <w:r w:rsidR="008200CA">
        <w:rPr>
          <w:rFonts w:ascii="Times" w:hAnsi="Times"/>
          <w:i/>
          <w:iCs/>
          <w:sz w:val="24"/>
          <w:szCs w:val="24"/>
        </w:rPr>
        <w:t>Religion and Society</w:t>
      </w:r>
      <w:r w:rsidR="00C35113">
        <w:rPr>
          <w:rFonts w:ascii="Times" w:hAnsi="Times"/>
          <w:i/>
          <w:iCs/>
          <w:sz w:val="24"/>
          <w:szCs w:val="24"/>
        </w:rPr>
        <w:t xml:space="preserve"> </w:t>
      </w:r>
      <w:r w:rsidR="00C35113">
        <w:rPr>
          <w:rFonts w:ascii="Times" w:hAnsi="Times"/>
          <w:sz w:val="24"/>
          <w:szCs w:val="24"/>
        </w:rPr>
        <w:t>11</w:t>
      </w:r>
      <w:r w:rsidR="0040623F">
        <w:rPr>
          <w:rFonts w:ascii="Times" w:hAnsi="Times"/>
          <w:sz w:val="24"/>
          <w:szCs w:val="24"/>
        </w:rPr>
        <w:t xml:space="preserve"> </w:t>
      </w:r>
      <w:r w:rsidR="00C35113">
        <w:rPr>
          <w:rFonts w:ascii="Times" w:hAnsi="Times"/>
          <w:sz w:val="24"/>
          <w:szCs w:val="24"/>
        </w:rPr>
        <w:t>(1)</w:t>
      </w:r>
      <w:r w:rsidR="00C16D28">
        <w:rPr>
          <w:rFonts w:ascii="Times" w:hAnsi="Times"/>
          <w:sz w:val="24"/>
          <w:szCs w:val="24"/>
        </w:rPr>
        <w:t>,</w:t>
      </w:r>
      <w:r w:rsidR="00C35113">
        <w:rPr>
          <w:rFonts w:ascii="Times" w:hAnsi="Times"/>
          <w:sz w:val="24"/>
          <w:szCs w:val="24"/>
        </w:rPr>
        <w:t xml:space="preserve"> 2020</w:t>
      </w:r>
      <w:r w:rsidR="00C16D28">
        <w:rPr>
          <w:rFonts w:ascii="Times" w:hAnsi="Times"/>
          <w:sz w:val="24"/>
          <w:szCs w:val="24"/>
        </w:rPr>
        <w:t xml:space="preserve">: </w:t>
      </w:r>
      <w:r w:rsidR="00C35113">
        <w:rPr>
          <w:rFonts w:ascii="Times" w:hAnsi="Times"/>
          <w:sz w:val="24"/>
          <w:szCs w:val="24"/>
        </w:rPr>
        <w:t>61</w:t>
      </w:r>
      <w:r w:rsidR="00E70030">
        <w:rPr>
          <w:rFonts w:ascii="Times" w:hAnsi="Times"/>
          <w:sz w:val="24"/>
          <w:szCs w:val="24"/>
        </w:rPr>
        <w:t>-75</w:t>
      </w:r>
      <w:r w:rsidR="00C35113">
        <w:rPr>
          <w:rFonts w:ascii="Times" w:hAnsi="Times"/>
          <w:sz w:val="24"/>
          <w:szCs w:val="24"/>
        </w:rPr>
        <w:t xml:space="preserve">. </w:t>
      </w:r>
    </w:p>
    <w:p w14:paraId="10C03BE1" w14:textId="5C9FE02F" w:rsidR="0013369B" w:rsidRPr="0013369B" w:rsidRDefault="0013369B">
      <w:pPr>
        <w:rPr>
          <w:rFonts w:ascii="Times" w:hAnsi="Times"/>
          <w:sz w:val="24"/>
          <w:szCs w:val="24"/>
        </w:rPr>
      </w:pPr>
      <w:r>
        <w:rPr>
          <w:rFonts w:ascii="Times" w:hAnsi="Times"/>
          <w:sz w:val="24"/>
          <w:szCs w:val="24"/>
        </w:rPr>
        <w:t xml:space="preserve">Ellison, Robert. </w:t>
      </w:r>
      <w:r>
        <w:rPr>
          <w:rFonts w:ascii="Times" w:hAnsi="Times"/>
          <w:i/>
          <w:iCs/>
          <w:sz w:val="24"/>
          <w:szCs w:val="24"/>
        </w:rPr>
        <w:t xml:space="preserve">A New History of the Sermon: The Nineteenth Century. </w:t>
      </w:r>
      <w:r>
        <w:rPr>
          <w:rFonts w:ascii="Times" w:hAnsi="Times"/>
          <w:sz w:val="24"/>
          <w:szCs w:val="24"/>
        </w:rPr>
        <w:t xml:space="preserve">Leiden: Brill, 2010. </w:t>
      </w:r>
    </w:p>
    <w:p w14:paraId="27E71A94" w14:textId="77777777" w:rsidR="0060608A" w:rsidRDefault="0060608A">
      <w:pPr>
        <w:rPr>
          <w:rFonts w:ascii="Times" w:hAnsi="Times"/>
          <w:sz w:val="24"/>
          <w:szCs w:val="24"/>
        </w:rPr>
      </w:pPr>
      <w:r>
        <w:rPr>
          <w:rFonts w:ascii="Times" w:hAnsi="Times"/>
          <w:sz w:val="24"/>
          <w:szCs w:val="24"/>
        </w:rPr>
        <w:t xml:space="preserve">Miller, Timothy. </w:t>
      </w:r>
      <w:r>
        <w:rPr>
          <w:rFonts w:ascii="Times" w:hAnsi="Times"/>
          <w:i/>
          <w:iCs/>
          <w:sz w:val="24"/>
          <w:szCs w:val="24"/>
        </w:rPr>
        <w:t>The 60s Communes: Hippies and Beyond</w:t>
      </w:r>
      <w:r>
        <w:rPr>
          <w:rFonts w:ascii="Times" w:hAnsi="Times"/>
          <w:sz w:val="24"/>
          <w:szCs w:val="24"/>
        </w:rPr>
        <w:t xml:space="preserve">. Syracuse: Syracuse University Press, </w:t>
      </w:r>
    </w:p>
    <w:p w14:paraId="55364E65" w14:textId="67F3751B" w:rsidR="0060608A" w:rsidRDefault="0060608A">
      <w:pPr>
        <w:rPr>
          <w:rFonts w:ascii="Times" w:hAnsi="Times"/>
          <w:sz w:val="24"/>
          <w:szCs w:val="24"/>
        </w:rPr>
      </w:pPr>
      <w:r>
        <w:rPr>
          <w:rFonts w:ascii="Times" w:hAnsi="Times"/>
          <w:sz w:val="24"/>
          <w:szCs w:val="24"/>
        </w:rPr>
        <w:tab/>
        <w:t xml:space="preserve">1999. </w:t>
      </w:r>
    </w:p>
    <w:p w14:paraId="2765E943" w14:textId="4AEF30F7" w:rsidR="004703B5" w:rsidRDefault="002826F8">
      <w:pPr>
        <w:rPr>
          <w:rFonts w:ascii="Times" w:hAnsi="Times"/>
          <w:sz w:val="24"/>
          <w:szCs w:val="24"/>
        </w:rPr>
      </w:pPr>
      <w:r>
        <w:rPr>
          <w:rFonts w:ascii="Times" w:hAnsi="Times"/>
          <w:sz w:val="24"/>
          <w:szCs w:val="24"/>
        </w:rPr>
        <w:t xml:space="preserve">Moore, R. Laurence. </w:t>
      </w:r>
      <w:r>
        <w:rPr>
          <w:rFonts w:ascii="Times" w:hAnsi="Times"/>
          <w:i/>
          <w:iCs/>
          <w:sz w:val="24"/>
          <w:szCs w:val="24"/>
        </w:rPr>
        <w:t>Selling God</w:t>
      </w:r>
      <w:r>
        <w:rPr>
          <w:rFonts w:ascii="Times" w:hAnsi="Times"/>
          <w:sz w:val="24"/>
          <w:szCs w:val="24"/>
        </w:rPr>
        <w:t xml:space="preserve">. </w:t>
      </w:r>
      <w:r w:rsidR="000E399D">
        <w:rPr>
          <w:rFonts w:ascii="Times" w:hAnsi="Times"/>
          <w:sz w:val="24"/>
          <w:szCs w:val="24"/>
        </w:rPr>
        <w:t xml:space="preserve">New York: Oxford University Press, 1994. </w:t>
      </w:r>
    </w:p>
    <w:p w14:paraId="1DEAA523" w14:textId="77777777" w:rsidR="0060608A" w:rsidRDefault="004703B5">
      <w:pPr>
        <w:rPr>
          <w:rFonts w:ascii="Times" w:hAnsi="Times"/>
          <w:i/>
          <w:iCs/>
          <w:sz w:val="24"/>
          <w:szCs w:val="24"/>
        </w:rPr>
      </w:pPr>
      <w:r>
        <w:rPr>
          <w:rFonts w:ascii="Times" w:hAnsi="Times"/>
          <w:sz w:val="24"/>
          <w:szCs w:val="24"/>
        </w:rPr>
        <w:t xml:space="preserve">Roof, Wade Clark. </w:t>
      </w:r>
      <w:r>
        <w:rPr>
          <w:rFonts w:ascii="Times" w:hAnsi="Times"/>
          <w:i/>
          <w:iCs/>
          <w:sz w:val="24"/>
          <w:szCs w:val="24"/>
        </w:rPr>
        <w:t xml:space="preserve">A Generation of Seekers: The Spiritual Journeys of the Baby Boom </w:t>
      </w:r>
    </w:p>
    <w:p w14:paraId="57165824" w14:textId="4DCDE777" w:rsidR="006B6253" w:rsidRDefault="0060608A">
      <w:pPr>
        <w:rPr>
          <w:rFonts w:ascii="Times" w:hAnsi="Times"/>
          <w:sz w:val="24"/>
          <w:szCs w:val="24"/>
        </w:rPr>
      </w:pPr>
      <w:r>
        <w:rPr>
          <w:rFonts w:ascii="Times" w:hAnsi="Times"/>
          <w:i/>
          <w:iCs/>
          <w:sz w:val="24"/>
          <w:szCs w:val="24"/>
        </w:rPr>
        <w:tab/>
      </w:r>
      <w:r w:rsidR="004703B5">
        <w:rPr>
          <w:rFonts w:ascii="Times" w:hAnsi="Times"/>
          <w:i/>
          <w:iCs/>
          <w:sz w:val="24"/>
          <w:szCs w:val="24"/>
        </w:rPr>
        <w:t>Generation</w:t>
      </w:r>
      <w:r w:rsidR="004703B5">
        <w:rPr>
          <w:rFonts w:ascii="Times" w:hAnsi="Times"/>
          <w:sz w:val="24"/>
          <w:szCs w:val="24"/>
        </w:rPr>
        <w:t xml:space="preserve">. </w:t>
      </w:r>
      <w:r w:rsidR="00772A1F">
        <w:rPr>
          <w:rFonts w:ascii="Times" w:hAnsi="Times"/>
          <w:sz w:val="24"/>
          <w:szCs w:val="24"/>
        </w:rPr>
        <w:t>San Francisco: Harper Publishers, 1993.</w:t>
      </w:r>
    </w:p>
    <w:p w14:paraId="4C9C2A82" w14:textId="59A6A4FE" w:rsidR="0060608A" w:rsidRDefault="0060608A">
      <w:pPr>
        <w:rPr>
          <w:rFonts w:ascii="Times" w:hAnsi="Times"/>
          <w:sz w:val="24"/>
          <w:szCs w:val="24"/>
        </w:rPr>
      </w:pPr>
      <w:proofErr w:type="spellStart"/>
      <w:r>
        <w:rPr>
          <w:rFonts w:ascii="Times" w:hAnsi="Times"/>
          <w:sz w:val="24"/>
          <w:szCs w:val="24"/>
        </w:rPr>
        <w:t>Schechner</w:t>
      </w:r>
      <w:proofErr w:type="spellEnd"/>
      <w:r>
        <w:rPr>
          <w:rFonts w:ascii="Times" w:hAnsi="Times"/>
          <w:sz w:val="24"/>
          <w:szCs w:val="24"/>
        </w:rPr>
        <w:t xml:space="preserve">, Richard. </w:t>
      </w:r>
      <w:r>
        <w:rPr>
          <w:rFonts w:ascii="Times" w:hAnsi="Times"/>
          <w:i/>
          <w:iCs/>
          <w:sz w:val="24"/>
          <w:szCs w:val="24"/>
        </w:rPr>
        <w:t xml:space="preserve">Performance Studies: An Introduction. </w:t>
      </w:r>
      <w:r>
        <w:rPr>
          <w:rFonts w:ascii="Times" w:hAnsi="Times"/>
          <w:sz w:val="24"/>
          <w:szCs w:val="24"/>
        </w:rPr>
        <w:t xml:space="preserve">New York: Routledge, 2002. </w:t>
      </w:r>
    </w:p>
    <w:p w14:paraId="691492B7" w14:textId="252727D8" w:rsidR="00E70030" w:rsidRPr="00C02FFD" w:rsidRDefault="00E70030">
      <w:pPr>
        <w:rPr>
          <w:rFonts w:ascii="Times" w:hAnsi="Times"/>
          <w:sz w:val="24"/>
          <w:szCs w:val="24"/>
        </w:rPr>
      </w:pPr>
      <w:r>
        <w:rPr>
          <w:rFonts w:ascii="Times" w:hAnsi="Times"/>
          <w:sz w:val="24"/>
          <w:szCs w:val="24"/>
        </w:rPr>
        <w:t xml:space="preserve">---------------. </w:t>
      </w:r>
      <w:r w:rsidR="00B662A1">
        <w:rPr>
          <w:rFonts w:ascii="Times" w:hAnsi="Times"/>
          <w:i/>
          <w:iCs/>
          <w:sz w:val="24"/>
          <w:szCs w:val="24"/>
        </w:rPr>
        <w:t>Performance Theory</w:t>
      </w:r>
      <w:r w:rsidR="00C02FFD">
        <w:rPr>
          <w:rFonts w:ascii="Times" w:hAnsi="Times"/>
          <w:i/>
          <w:iCs/>
          <w:sz w:val="24"/>
          <w:szCs w:val="24"/>
        </w:rPr>
        <w:t xml:space="preserve">. </w:t>
      </w:r>
      <w:r w:rsidR="00C02FFD">
        <w:rPr>
          <w:rFonts w:ascii="Times" w:hAnsi="Times"/>
          <w:sz w:val="24"/>
          <w:szCs w:val="24"/>
        </w:rPr>
        <w:t xml:space="preserve">London: Routledge, 2003. </w:t>
      </w:r>
    </w:p>
    <w:p w14:paraId="71D6EE28" w14:textId="77777777" w:rsidR="0039610F" w:rsidRDefault="00F0481C">
      <w:pPr>
        <w:rPr>
          <w:rFonts w:ascii="Times" w:hAnsi="Times"/>
          <w:sz w:val="24"/>
          <w:szCs w:val="24"/>
        </w:rPr>
      </w:pPr>
      <w:proofErr w:type="spellStart"/>
      <w:r>
        <w:rPr>
          <w:rFonts w:ascii="Times" w:hAnsi="Times"/>
          <w:sz w:val="24"/>
          <w:szCs w:val="24"/>
        </w:rPr>
        <w:t>Sensbach</w:t>
      </w:r>
      <w:proofErr w:type="spellEnd"/>
      <w:r>
        <w:rPr>
          <w:rFonts w:ascii="Times" w:hAnsi="Times"/>
          <w:sz w:val="24"/>
          <w:szCs w:val="24"/>
        </w:rPr>
        <w:t xml:space="preserve">, Jon F. </w:t>
      </w:r>
      <w:r>
        <w:rPr>
          <w:rFonts w:ascii="Times" w:hAnsi="Times"/>
          <w:i/>
          <w:iCs/>
          <w:sz w:val="24"/>
          <w:szCs w:val="24"/>
        </w:rPr>
        <w:t>Rebecca’s Revival: Creating Black Christianity in the Atlantic World</w:t>
      </w:r>
      <w:r>
        <w:rPr>
          <w:rFonts w:ascii="Times" w:hAnsi="Times"/>
          <w:sz w:val="24"/>
          <w:szCs w:val="24"/>
        </w:rPr>
        <w:t xml:space="preserve">. </w:t>
      </w:r>
    </w:p>
    <w:p w14:paraId="2135DB23" w14:textId="5D7B6260" w:rsidR="00F0481C" w:rsidRPr="00F0481C" w:rsidRDefault="0039610F">
      <w:pPr>
        <w:rPr>
          <w:rFonts w:ascii="Times" w:hAnsi="Times"/>
          <w:sz w:val="24"/>
          <w:szCs w:val="24"/>
        </w:rPr>
      </w:pPr>
      <w:r>
        <w:rPr>
          <w:rFonts w:ascii="Times" w:hAnsi="Times"/>
          <w:sz w:val="24"/>
          <w:szCs w:val="24"/>
        </w:rPr>
        <w:tab/>
        <w:t xml:space="preserve">Cambridge, MA: Harvard University Press, 2005. </w:t>
      </w:r>
    </w:p>
    <w:p w14:paraId="4D8F45AA" w14:textId="77777777" w:rsidR="00F021F6" w:rsidRDefault="00C72413">
      <w:pPr>
        <w:rPr>
          <w:rFonts w:ascii="Times" w:hAnsi="Times"/>
          <w:sz w:val="24"/>
          <w:szCs w:val="24"/>
        </w:rPr>
      </w:pPr>
      <w:r>
        <w:rPr>
          <w:rFonts w:ascii="Times" w:hAnsi="Times"/>
          <w:sz w:val="24"/>
          <w:szCs w:val="24"/>
        </w:rPr>
        <w:t>Taylor, William</w:t>
      </w:r>
      <w:r w:rsidR="00314CB0">
        <w:rPr>
          <w:rFonts w:ascii="Times" w:hAnsi="Times"/>
          <w:sz w:val="24"/>
          <w:szCs w:val="24"/>
        </w:rPr>
        <w:t xml:space="preserve">. </w:t>
      </w:r>
      <w:r w:rsidR="00314CB0">
        <w:rPr>
          <w:rFonts w:ascii="Times" w:hAnsi="Times"/>
          <w:i/>
          <w:iCs/>
          <w:sz w:val="24"/>
          <w:szCs w:val="24"/>
        </w:rPr>
        <w:t xml:space="preserve">Seven Years Street Preaching in San Francisco, California. </w:t>
      </w:r>
      <w:r w:rsidR="00314CB0">
        <w:rPr>
          <w:rFonts w:ascii="Times" w:hAnsi="Times"/>
          <w:sz w:val="24"/>
          <w:szCs w:val="24"/>
        </w:rPr>
        <w:t xml:space="preserve">New York: Carlton </w:t>
      </w:r>
    </w:p>
    <w:p w14:paraId="04D2147D" w14:textId="0C705E9B" w:rsidR="00C72413" w:rsidRPr="00314CB0" w:rsidRDefault="00F021F6">
      <w:pPr>
        <w:rPr>
          <w:rFonts w:ascii="Times" w:hAnsi="Times"/>
          <w:sz w:val="24"/>
          <w:szCs w:val="24"/>
        </w:rPr>
      </w:pPr>
      <w:r>
        <w:rPr>
          <w:rFonts w:ascii="Times" w:hAnsi="Times"/>
          <w:sz w:val="24"/>
          <w:szCs w:val="24"/>
        </w:rPr>
        <w:tab/>
      </w:r>
      <w:r w:rsidR="00314CB0">
        <w:rPr>
          <w:rFonts w:ascii="Times" w:hAnsi="Times"/>
          <w:sz w:val="24"/>
          <w:szCs w:val="24"/>
        </w:rPr>
        <w:t>&amp; Porter</w:t>
      </w:r>
      <w:r>
        <w:rPr>
          <w:rFonts w:ascii="Times" w:hAnsi="Times"/>
          <w:sz w:val="24"/>
          <w:szCs w:val="24"/>
        </w:rPr>
        <w:t xml:space="preserve">, 1856. </w:t>
      </w:r>
    </w:p>
    <w:p w14:paraId="0BB98969" w14:textId="738F5A4B" w:rsidR="00712778" w:rsidRPr="008A37B7" w:rsidRDefault="00712778">
      <w:pPr>
        <w:rPr>
          <w:rFonts w:ascii="Times" w:hAnsi="Times"/>
          <w:sz w:val="24"/>
          <w:szCs w:val="24"/>
        </w:rPr>
      </w:pPr>
      <w:r>
        <w:rPr>
          <w:rFonts w:ascii="Times" w:hAnsi="Times"/>
          <w:sz w:val="24"/>
          <w:szCs w:val="24"/>
        </w:rPr>
        <w:t xml:space="preserve">Weber, Max. </w:t>
      </w:r>
      <w:r>
        <w:rPr>
          <w:rFonts w:ascii="Times" w:hAnsi="Times"/>
          <w:i/>
          <w:iCs/>
          <w:sz w:val="24"/>
          <w:szCs w:val="24"/>
        </w:rPr>
        <w:t>Ancient Judaism</w:t>
      </w:r>
      <w:r w:rsidR="008A37B7">
        <w:rPr>
          <w:rFonts w:ascii="Times" w:hAnsi="Times"/>
          <w:i/>
          <w:iCs/>
          <w:sz w:val="24"/>
          <w:szCs w:val="24"/>
        </w:rPr>
        <w:t xml:space="preserve">. </w:t>
      </w:r>
      <w:r w:rsidR="00F54B0C">
        <w:rPr>
          <w:rFonts w:ascii="Times" w:hAnsi="Times"/>
          <w:sz w:val="24"/>
          <w:szCs w:val="24"/>
        </w:rPr>
        <w:t xml:space="preserve">New York: The Free Press, 1952. </w:t>
      </w:r>
    </w:p>
    <w:p w14:paraId="1D895A33" w14:textId="69BC8BEA" w:rsidR="007C4472" w:rsidRPr="00FC0321" w:rsidRDefault="007C4472">
      <w:pPr>
        <w:rPr>
          <w:rFonts w:ascii="Times" w:hAnsi="Times"/>
          <w:sz w:val="24"/>
          <w:szCs w:val="24"/>
        </w:rPr>
      </w:pPr>
      <w:r>
        <w:rPr>
          <w:rFonts w:ascii="Times" w:hAnsi="Times"/>
          <w:sz w:val="24"/>
          <w:szCs w:val="24"/>
        </w:rPr>
        <w:t xml:space="preserve">Weber, Max. </w:t>
      </w:r>
      <w:r>
        <w:rPr>
          <w:rFonts w:ascii="Times" w:hAnsi="Times"/>
          <w:i/>
          <w:iCs/>
          <w:sz w:val="24"/>
          <w:szCs w:val="24"/>
        </w:rPr>
        <w:t xml:space="preserve">The Sociology of Religion. </w:t>
      </w:r>
      <w:r w:rsidR="00FC0321">
        <w:rPr>
          <w:rFonts w:ascii="Times" w:hAnsi="Times"/>
          <w:sz w:val="24"/>
          <w:szCs w:val="24"/>
        </w:rPr>
        <w:t xml:space="preserve">Boston: Beacon Press (1922) 1991. </w:t>
      </w:r>
    </w:p>
    <w:p w14:paraId="208D0905" w14:textId="77777777" w:rsidR="003F5A9F" w:rsidRPr="00831AFD" w:rsidRDefault="003F5A9F">
      <w:pPr>
        <w:rPr>
          <w:rFonts w:ascii="Times" w:hAnsi="Times"/>
          <w:sz w:val="24"/>
          <w:szCs w:val="24"/>
        </w:rPr>
      </w:pPr>
    </w:p>
    <w:p w14:paraId="3047A017" w14:textId="77777777" w:rsidR="00712778" w:rsidRPr="006876BB" w:rsidRDefault="00712778">
      <w:pPr>
        <w:rPr>
          <w:rFonts w:ascii="Times" w:hAnsi="Times"/>
          <w:sz w:val="24"/>
          <w:szCs w:val="24"/>
        </w:rPr>
      </w:pPr>
    </w:p>
    <w:p w14:paraId="5DFE7BC1" w14:textId="77777777" w:rsidR="009E4128" w:rsidRPr="009E4128" w:rsidRDefault="009E4128">
      <w:pPr>
        <w:rPr>
          <w:rFonts w:ascii="Times" w:hAnsi="Times"/>
          <w:sz w:val="24"/>
          <w:szCs w:val="24"/>
        </w:rPr>
      </w:pPr>
    </w:p>
    <w:sectPr w:rsidR="009E4128" w:rsidRPr="009E412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2849D" w14:textId="77777777" w:rsidR="00450C3C" w:rsidRDefault="00450C3C" w:rsidP="00CA15BB">
      <w:pPr>
        <w:spacing w:after="0" w:line="240" w:lineRule="auto"/>
      </w:pPr>
      <w:r>
        <w:separator/>
      </w:r>
    </w:p>
  </w:endnote>
  <w:endnote w:type="continuationSeparator" w:id="0">
    <w:p w14:paraId="03544762" w14:textId="77777777" w:rsidR="00450C3C" w:rsidRDefault="00450C3C" w:rsidP="00CA1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061416"/>
      <w:docPartObj>
        <w:docPartGallery w:val="Page Numbers (Bottom of Page)"/>
        <w:docPartUnique/>
      </w:docPartObj>
    </w:sdtPr>
    <w:sdtEndPr>
      <w:rPr>
        <w:rStyle w:val="PageNumber"/>
      </w:rPr>
    </w:sdtEndPr>
    <w:sdtContent>
      <w:p w14:paraId="1399C56A" w14:textId="1A607D62" w:rsidR="00CA15BB" w:rsidRDefault="00CA15BB" w:rsidP="0046475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F0F2A8" w14:textId="77777777" w:rsidR="00CA15BB" w:rsidRDefault="00CA15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5206612"/>
      <w:docPartObj>
        <w:docPartGallery w:val="Page Numbers (Bottom of Page)"/>
        <w:docPartUnique/>
      </w:docPartObj>
    </w:sdtPr>
    <w:sdtEndPr>
      <w:rPr>
        <w:rStyle w:val="PageNumber"/>
      </w:rPr>
    </w:sdtEndPr>
    <w:sdtContent>
      <w:p w14:paraId="63F6ADDF" w14:textId="72D634EF" w:rsidR="00CA15BB" w:rsidRDefault="00CA15BB" w:rsidP="0046475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94AC1BA" w14:textId="77777777" w:rsidR="00CA15BB" w:rsidRDefault="00CA1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D00A6" w14:textId="77777777" w:rsidR="00450C3C" w:rsidRDefault="00450C3C" w:rsidP="00CA15BB">
      <w:pPr>
        <w:spacing w:after="0" w:line="240" w:lineRule="auto"/>
      </w:pPr>
      <w:r>
        <w:separator/>
      </w:r>
    </w:p>
  </w:footnote>
  <w:footnote w:type="continuationSeparator" w:id="0">
    <w:p w14:paraId="096CD575" w14:textId="77777777" w:rsidR="00450C3C" w:rsidRDefault="00450C3C" w:rsidP="00CA15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963"/>
    <w:rsid w:val="00011CAE"/>
    <w:rsid w:val="0003467D"/>
    <w:rsid w:val="00053008"/>
    <w:rsid w:val="000607A3"/>
    <w:rsid w:val="00071FA2"/>
    <w:rsid w:val="000B0044"/>
    <w:rsid w:val="000C3A4F"/>
    <w:rsid w:val="000D7C09"/>
    <w:rsid w:val="000E00D7"/>
    <w:rsid w:val="000E399D"/>
    <w:rsid w:val="000F2500"/>
    <w:rsid w:val="000F2629"/>
    <w:rsid w:val="000F3EB6"/>
    <w:rsid w:val="0013369B"/>
    <w:rsid w:val="00135B82"/>
    <w:rsid w:val="0016173C"/>
    <w:rsid w:val="001D019D"/>
    <w:rsid w:val="001E5A58"/>
    <w:rsid w:val="00245BA9"/>
    <w:rsid w:val="002809BB"/>
    <w:rsid w:val="002826F8"/>
    <w:rsid w:val="002A06F8"/>
    <w:rsid w:val="00314CB0"/>
    <w:rsid w:val="003316A6"/>
    <w:rsid w:val="00333E9B"/>
    <w:rsid w:val="0037535D"/>
    <w:rsid w:val="00391DD1"/>
    <w:rsid w:val="0039610F"/>
    <w:rsid w:val="00397D58"/>
    <w:rsid w:val="003A18FA"/>
    <w:rsid w:val="003F5A9F"/>
    <w:rsid w:val="0040623F"/>
    <w:rsid w:val="00450C3C"/>
    <w:rsid w:val="004703B5"/>
    <w:rsid w:val="0049722C"/>
    <w:rsid w:val="004B2C49"/>
    <w:rsid w:val="004C3AA6"/>
    <w:rsid w:val="00546212"/>
    <w:rsid w:val="0060608A"/>
    <w:rsid w:val="00624BA6"/>
    <w:rsid w:val="006724D7"/>
    <w:rsid w:val="006876BB"/>
    <w:rsid w:val="006A4FAD"/>
    <w:rsid w:val="006B6253"/>
    <w:rsid w:val="006C71AA"/>
    <w:rsid w:val="006C7C43"/>
    <w:rsid w:val="006E2C36"/>
    <w:rsid w:val="00712778"/>
    <w:rsid w:val="0073057B"/>
    <w:rsid w:val="007437D5"/>
    <w:rsid w:val="00752963"/>
    <w:rsid w:val="00762C03"/>
    <w:rsid w:val="00772A1F"/>
    <w:rsid w:val="00777DBC"/>
    <w:rsid w:val="00785424"/>
    <w:rsid w:val="007A08E5"/>
    <w:rsid w:val="007C4472"/>
    <w:rsid w:val="007F33D0"/>
    <w:rsid w:val="008200CA"/>
    <w:rsid w:val="00831AFD"/>
    <w:rsid w:val="00870478"/>
    <w:rsid w:val="00875AB7"/>
    <w:rsid w:val="008936B3"/>
    <w:rsid w:val="008A37B7"/>
    <w:rsid w:val="008D00E9"/>
    <w:rsid w:val="008F6F8D"/>
    <w:rsid w:val="00900143"/>
    <w:rsid w:val="0090264F"/>
    <w:rsid w:val="009117DE"/>
    <w:rsid w:val="00913463"/>
    <w:rsid w:val="00921B7F"/>
    <w:rsid w:val="009A7E85"/>
    <w:rsid w:val="009D2CFD"/>
    <w:rsid w:val="009E4128"/>
    <w:rsid w:val="00A15C00"/>
    <w:rsid w:val="00A173D9"/>
    <w:rsid w:val="00A3132A"/>
    <w:rsid w:val="00A92FB5"/>
    <w:rsid w:val="00A93FE2"/>
    <w:rsid w:val="00A9731E"/>
    <w:rsid w:val="00AC5B03"/>
    <w:rsid w:val="00AE04D3"/>
    <w:rsid w:val="00B47C21"/>
    <w:rsid w:val="00B662A1"/>
    <w:rsid w:val="00B7027E"/>
    <w:rsid w:val="00C02FFD"/>
    <w:rsid w:val="00C168FA"/>
    <w:rsid w:val="00C16D28"/>
    <w:rsid w:val="00C35113"/>
    <w:rsid w:val="00C430E4"/>
    <w:rsid w:val="00C616D5"/>
    <w:rsid w:val="00C64CAB"/>
    <w:rsid w:val="00C72413"/>
    <w:rsid w:val="00C82CC2"/>
    <w:rsid w:val="00C96689"/>
    <w:rsid w:val="00C96808"/>
    <w:rsid w:val="00CA15BB"/>
    <w:rsid w:val="00CE28C9"/>
    <w:rsid w:val="00CE7F63"/>
    <w:rsid w:val="00D011FF"/>
    <w:rsid w:val="00D67ED9"/>
    <w:rsid w:val="00D95254"/>
    <w:rsid w:val="00E66382"/>
    <w:rsid w:val="00E70030"/>
    <w:rsid w:val="00ED345C"/>
    <w:rsid w:val="00EE1ECB"/>
    <w:rsid w:val="00F021F6"/>
    <w:rsid w:val="00F0481C"/>
    <w:rsid w:val="00F36DCB"/>
    <w:rsid w:val="00F54B0C"/>
    <w:rsid w:val="00F8589C"/>
    <w:rsid w:val="00F937C3"/>
    <w:rsid w:val="00FC0321"/>
    <w:rsid w:val="00FD3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BD075"/>
  <w15:chartTrackingRefBased/>
  <w15:docId w15:val="{0A19759C-5381-4286-BAE2-E1524EBA1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1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5BB"/>
  </w:style>
  <w:style w:type="character" w:styleId="PageNumber">
    <w:name w:val="page number"/>
    <w:basedOn w:val="DefaultParagraphFont"/>
    <w:uiPriority w:val="99"/>
    <w:semiHidden/>
    <w:unhideWhenUsed/>
    <w:rsid w:val="00CA1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CB082-93DF-41C4-989F-AF69AE9F3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Duggar</dc:creator>
  <cp:keywords/>
  <dc:description/>
  <cp:lastModifiedBy>Lowe, Lenny</cp:lastModifiedBy>
  <cp:revision>108</cp:revision>
  <dcterms:created xsi:type="dcterms:W3CDTF">2022-04-24T22:58:00Z</dcterms:created>
  <dcterms:modified xsi:type="dcterms:W3CDTF">2022-04-25T18:21:00Z</dcterms:modified>
</cp:coreProperties>
</file>